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F5" w:rsidRDefault="009731C0">
      <w:pPr>
        <w:pStyle w:val="Zkladntext"/>
        <w:ind w:left="32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649593" cy="122529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593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6F5" w:rsidRDefault="004F76F5">
      <w:pPr>
        <w:pStyle w:val="Zkladntext"/>
        <w:ind w:left="0"/>
        <w:rPr>
          <w:rFonts w:ascii="Times New Roman"/>
          <w:sz w:val="20"/>
        </w:rPr>
      </w:pPr>
    </w:p>
    <w:p w:rsidR="004F76F5" w:rsidRDefault="009731C0">
      <w:pPr>
        <w:spacing w:before="182" w:line="259" w:lineRule="auto"/>
        <w:ind w:left="103" w:right="115" w:firstLine="8"/>
        <w:jc w:val="center"/>
        <w:rPr>
          <w:b/>
          <w:sz w:val="32"/>
        </w:rPr>
      </w:pPr>
      <w:r>
        <w:rPr>
          <w:b/>
          <w:sz w:val="32"/>
        </w:rPr>
        <w:t>Asociace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nestátních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neziskových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organizací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Zlínského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kraje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(ANNO ZK)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vyhlašuje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za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podpory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Zlínského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kraje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Statutárního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města</w:t>
      </w:r>
      <w:r>
        <w:rPr>
          <w:b/>
          <w:spacing w:val="-10"/>
          <w:sz w:val="32"/>
        </w:rPr>
        <w:t xml:space="preserve"> </w:t>
      </w:r>
      <w:r>
        <w:rPr>
          <w:b/>
          <w:spacing w:val="-4"/>
          <w:sz w:val="32"/>
        </w:rPr>
        <w:t>Zlín</w:t>
      </w:r>
    </w:p>
    <w:p w:rsidR="004F76F5" w:rsidRDefault="009731C0">
      <w:pPr>
        <w:pStyle w:val="Nzev"/>
        <w:spacing w:before="162"/>
        <w:ind w:right="264"/>
      </w:pPr>
      <w:r>
        <w:rPr>
          <w:color w:val="00AFEF"/>
        </w:rPr>
        <w:t>Výzvu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k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podání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žádostí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o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poskytnutí podpory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 xml:space="preserve">z </w:t>
      </w:r>
      <w:r>
        <w:rPr>
          <w:color w:val="00AFEF"/>
          <w:spacing w:val="-2"/>
        </w:rPr>
        <w:t>programu</w:t>
      </w:r>
    </w:p>
    <w:p w:rsidR="004F76F5" w:rsidRDefault="009731C0">
      <w:pPr>
        <w:pStyle w:val="Nzev"/>
      </w:pPr>
      <w:r>
        <w:rPr>
          <w:color w:val="00AFEF"/>
        </w:rPr>
        <w:t>„Den</w:t>
      </w:r>
      <w:r>
        <w:rPr>
          <w:color w:val="00AFEF"/>
          <w:spacing w:val="-6"/>
        </w:rPr>
        <w:t xml:space="preserve"> </w:t>
      </w:r>
      <w:r w:rsidR="00265910">
        <w:rPr>
          <w:color w:val="00AFEF"/>
        </w:rPr>
        <w:t>dobročinnosti 2023</w:t>
      </w:r>
      <w:r w:rsidR="00C54E48">
        <w:rPr>
          <w:color w:val="00AFEF"/>
        </w:rPr>
        <w:t>“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ve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Zlínském</w:t>
      </w:r>
      <w:r>
        <w:rPr>
          <w:color w:val="00AFEF"/>
          <w:spacing w:val="-4"/>
        </w:rPr>
        <w:t xml:space="preserve"> </w:t>
      </w:r>
      <w:r>
        <w:rPr>
          <w:color w:val="00AFEF"/>
          <w:spacing w:val="-2"/>
        </w:rPr>
        <w:t>kraji</w:t>
      </w:r>
    </w:p>
    <w:p w:rsidR="004F76F5" w:rsidRDefault="009731C0">
      <w:pPr>
        <w:pStyle w:val="Nadpis1"/>
        <w:numPr>
          <w:ilvl w:val="0"/>
          <w:numId w:val="1"/>
        </w:numPr>
        <w:tabs>
          <w:tab w:val="left" w:pos="697"/>
        </w:tabs>
        <w:spacing w:before="193"/>
        <w:ind w:hanging="361"/>
      </w:pPr>
      <w:r>
        <w:t>Termíny</w:t>
      </w:r>
      <w:r>
        <w:rPr>
          <w:spacing w:val="-2"/>
        </w:rPr>
        <w:t xml:space="preserve"> výzvy</w:t>
      </w:r>
    </w:p>
    <w:p w:rsidR="004F76F5" w:rsidRPr="000263D7" w:rsidRDefault="009731C0">
      <w:pPr>
        <w:pStyle w:val="Zkladntext"/>
        <w:spacing w:before="184"/>
        <w:ind w:left="334"/>
      </w:pPr>
      <w:r w:rsidRPr="000263D7">
        <w:t>Zahájení</w:t>
      </w:r>
      <w:r w:rsidRPr="000263D7">
        <w:rPr>
          <w:spacing w:val="-3"/>
        </w:rPr>
        <w:t xml:space="preserve"> </w:t>
      </w:r>
      <w:r w:rsidRPr="000263D7">
        <w:t>příjmu</w:t>
      </w:r>
      <w:r w:rsidRPr="000263D7">
        <w:rPr>
          <w:spacing w:val="-3"/>
        </w:rPr>
        <w:t xml:space="preserve"> </w:t>
      </w:r>
      <w:r w:rsidRPr="000263D7">
        <w:t>žádostí:</w:t>
      </w:r>
      <w:r w:rsidRPr="000263D7">
        <w:rPr>
          <w:spacing w:val="-1"/>
        </w:rPr>
        <w:t xml:space="preserve"> </w:t>
      </w:r>
      <w:r w:rsidR="000057A5">
        <w:t>od 12</w:t>
      </w:r>
      <w:r w:rsidRPr="000263D7">
        <w:t>.</w:t>
      </w:r>
      <w:r w:rsidRPr="000263D7">
        <w:rPr>
          <w:spacing w:val="-3"/>
        </w:rPr>
        <w:t xml:space="preserve"> </w:t>
      </w:r>
      <w:r w:rsidRPr="000263D7">
        <w:t>9.</w:t>
      </w:r>
      <w:r w:rsidRPr="000263D7">
        <w:rPr>
          <w:spacing w:val="-5"/>
        </w:rPr>
        <w:t xml:space="preserve"> </w:t>
      </w:r>
      <w:r w:rsidR="000057A5">
        <w:t>2023</w:t>
      </w:r>
      <w:r w:rsidRPr="000263D7">
        <w:t xml:space="preserve"> </w:t>
      </w:r>
      <w:r w:rsidR="00405DF5" w:rsidRPr="000263D7">
        <w:t xml:space="preserve"> od </w:t>
      </w:r>
      <w:r w:rsidRPr="000263D7">
        <w:t>12</w:t>
      </w:r>
      <w:r w:rsidRPr="000263D7">
        <w:rPr>
          <w:spacing w:val="-1"/>
        </w:rPr>
        <w:t xml:space="preserve"> </w:t>
      </w:r>
      <w:r w:rsidRPr="000263D7">
        <w:rPr>
          <w:spacing w:val="-2"/>
        </w:rPr>
        <w:t>hodin.</w:t>
      </w:r>
    </w:p>
    <w:p w:rsidR="004F76F5" w:rsidRPr="000263D7" w:rsidRDefault="009731C0">
      <w:pPr>
        <w:pStyle w:val="Zkladntext"/>
        <w:ind w:left="334"/>
        <w:rPr>
          <w:spacing w:val="-2"/>
        </w:rPr>
      </w:pPr>
      <w:r w:rsidRPr="000263D7">
        <w:t>Ukončení</w:t>
      </w:r>
      <w:r w:rsidRPr="000263D7">
        <w:rPr>
          <w:spacing w:val="-4"/>
        </w:rPr>
        <w:t xml:space="preserve"> </w:t>
      </w:r>
      <w:r w:rsidRPr="000263D7">
        <w:t>příjmu</w:t>
      </w:r>
      <w:r w:rsidRPr="000263D7">
        <w:rPr>
          <w:spacing w:val="-3"/>
        </w:rPr>
        <w:t xml:space="preserve"> </w:t>
      </w:r>
      <w:r w:rsidR="000057A5">
        <w:t>žádostí: 25.</w:t>
      </w:r>
      <w:r w:rsidRPr="000263D7">
        <w:t>.</w:t>
      </w:r>
      <w:r w:rsidRPr="000263D7">
        <w:rPr>
          <w:spacing w:val="-2"/>
        </w:rPr>
        <w:t xml:space="preserve"> </w:t>
      </w:r>
      <w:r w:rsidRPr="000263D7">
        <w:t>10.</w:t>
      </w:r>
      <w:r w:rsidRPr="000263D7">
        <w:rPr>
          <w:spacing w:val="-4"/>
        </w:rPr>
        <w:t xml:space="preserve"> </w:t>
      </w:r>
      <w:r w:rsidR="000057A5">
        <w:t>2023</w:t>
      </w:r>
      <w:r w:rsidRPr="000263D7">
        <w:rPr>
          <w:spacing w:val="-3"/>
        </w:rPr>
        <w:t xml:space="preserve"> </w:t>
      </w:r>
      <w:r w:rsidRPr="000263D7">
        <w:t>do</w:t>
      </w:r>
      <w:r w:rsidRPr="000263D7">
        <w:rPr>
          <w:spacing w:val="-2"/>
        </w:rPr>
        <w:t xml:space="preserve"> </w:t>
      </w:r>
      <w:r w:rsidRPr="000263D7">
        <w:t>12</w:t>
      </w:r>
      <w:r w:rsidRPr="000263D7">
        <w:rPr>
          <w:spacing w:val="-2"/>
        </w:rPr>
        <w:t xml:space="preserve"> hodin.</w:t>
      </w:r>
    </w:p>
    <w:p w:rsidR="00C54E48" w:rsidRPr="000263D7" w:rsidRDefault="00265910">
      <w:pPr>
        <w:pStyle w:val="Zkladntext"/>
        <w:ind w:left="334"/>
      </w:pPr>
      <w:r>
        <w:rPr>
          <w:spacing w:val="-2"/>
        </w:rPr>
        <w:t xml:space="preserve">Prezentace finalistů: </w:t>
      </w:r>
      <w:proofErr w:type="gramStart"/>
      <w:r>
        <w:rPr>
          <w:spacing w:val="-2"/>
        </w:rPr>
        <w:t>8.11.2023</w:t>
      </w:r>
      <w:proofErr w:type="gramEnd"/>
      <w:r>
        <w:rPr>
          <w:spacing w:val="-2"/>
        </w:rPr>
        <w:t xml:space="preserve"> </w:t>
      </w:r>
      <w:r w:rsidR="00C54E48" w:rsidRPr="000263D7">
        <w:rPr>
          <w:spacing w:val="-2"/>
        </w:rPr>
        <w:t>od 15</w:t>
      </w:r>
      <w:r>
        <w:rPr>
          <w:spacing w:val="-2"/>
        </w:rPr>
        <w:t>,30</w:t>
      </w:r>
      <w:r w:rsidR="00C54E48" w:rsidRPr="000263D7">
        <w:rPr>
          <w:spacing w:val="-2"/>
        </w:rPr>
        <w:t xml:space="preserve"> hodin</w:t>
      </w:r>
    </w:p>
    <w:p w:rsidR="004F76F5" w:rsidRPr="000263D7" w:rsidRDefault="009731C0">
      <w:pPr>
        <w:pStyle w:val="Zkladntext"/>
        <w:ind w:left="334"/>
      </w:pPr>
      <w:r w:rsidRPr="000263D7">
        <w:t>Termín</w:t>
      </w:r>
      <w:r w:rsidRPr="000263D7">
        <w:rPr>
          <w:spacing w:val="-1"/>
        </w:rPr>
        <w:t xml:space="preserve"> </w:t>
      </w:r>
      <w:r w:rsidRPr="000263D7">
        <w:t>realizace</w:t>
      </w:r>
      <w:r w:rsidRPr="000263D7">
        <w:rPr>
          <w:spacing w:val="-3"/>
        </w:rPr>
        <w:t xml:space="preserve"> </w:t>
      </w:r>
      <w:r w:rsidRPr="000263D7">
        <w:t>projektu:</w:t>
      </w:r>
      <w:r w:rsidRPr="000263D7">
        <w:rPr>
          <w:spacing w:val="2"/>
        </w:rPr>
        <w:t xml:space="preserve"> </w:t>
      </w:r>
      <w:r w:rsidRPr="000263D7">
        <w:t>od</w:t>
      </w:r>
      <w:r w:rsidRPr="000263D7">
        <w:rPr>
          <w:spacing w:val="-2"/>
        </w:rPr>
        <w:t xml:space="preserve"> </w:t>
      </w:r>
      <w:r w:rsidRPr="000263D7">
        <w:t>1. 9.</w:t>
      </w:r>
      <w:r w:rsidRPr="000263D7">
        <w:rPr>
          <w:spacing w:val="-1"/>
        </w:rPr>
        <w:t xml:space="preserve"> </w:t>
      </w:r>
      <w:r w:rsidR="00265910">
        <w:t xml:space="preserve">2023 </w:t>
      </w:r>
      <w:r w:rsidRPr="000263D7">
        <w:t>do</w:t>
      </w:r>
      <w:r w:rsidRPr="000263D7">
        <w:rPr>
          <w:spacing w:val="-3"/>
        </w:rPr>
        <w:t xml:space="preserve"> </w:t>
      </w:r>
      <w:r w:rsidR="00BC14B8" w:rsidRPr="000263D7">
        <w:t>25</w:t>
      </w:r>
      <w:r w:rsidRPr="000263D7">
        <w:t>.</w:t>
      </w:r>
      <w:r w:rsidRPr="000263D7">
        <w:rPr>
          <w:spacing w:val="-2"/>
        </w:rPr>
        <w:t xml:space="preserve"> </w:t>
      </w:r>
      <w:r w:rsidRPr="000263D7">
        <w:t>6.</w:t>
      </w:r>
      <w:r w:rsidRPr="000263D7">
        <w:rPr>
          <w:spacing w:val="-3"/>
        </w:rPr>
        <w:t xml:space="preserve"> </w:t>
      </w:r>
      <w:r w:rsidR="00265910">
        <w:rPr>
          <w:spacing w:val="-4"/>
        </w:rPr>
        <w:t>2024</w:t>
      </w:r>
    </w:p>
    <w:p w:rsidR="004F76F5" w:rsidRPr="000263D7" w:rsidRDefault="004F76F5">
      <w:pPr>
        <w:pStyle w:val="Zkladntext"/>
        <w:ind w:left="0"/>
      </w:pPr>
    </w:p>
    <w:p w:rsidR="004F76F5" w:rsidRPr="000263D7" w:rsidRDefault="009731C0">
      <w:pPr>
        <w:pStyle w:val="Nadpis1"/>
        <w:numPr>
          <w:ilvl w:val="0"/>
          <w:numId w:val="1"/>
        </w:numPr>
        <w:tabs>
          <w:tab w:val="left" w:pos="697"/>
        </w:tabs>
        <w:ind w:hanging="361"/>
      </w:pPr>
      <w:r w:rsidRPr="000263D7">
        <w:t>Výše</w:t>
      </w:r>
      <w:r w:rsidRPr="000263D7">
        <w:rPr>
          <w:spacing w:val="-3"/>
        </w:rPr>
        <w:t xml:space="preserve"> </w:t>
      </w:r>
      <w:r w:rsidRPr="000263D7">
        <w:rPr>
          <w:spacing w:val="-2"/>
        </w:rPr>
        <w:t>podpory</w:t>
      </w:r>
      <w:r w:rsidR="00C54E48" w:rsidRPr="000263D7">
        <w:rPr>
          <w:spacing w:val="-2"/>
        </w:rPr>
        <w:t xml:space="preserve"> projektu</w:t>
      </w:r>
    </w:p>
    <w:p w:rsidR="004F76F5" w:rsidRPr="000263D7" w:rsidRDefault="009731C0">
      <w:pPr>
        <w:pStyle w:val="Zkladntext"/>
        <w:spacing w:before="158" w:line="259" w:lineRule="auto"/>
      </w:pPr>
      <w:r w:rsidRPr="000263D7">
        <w:t>Podpora</w:t>
      </w:r>
      <w:r w:rsidRPr="000263D7">
        <w:rPr>
          <w:spacing w:val="-3"/>
        </w:rPr>
        <w:t xml:space="preserve"> </w:t>
      </w:r>
      <w:r w:rsidR="00C54E48" w:rsidRPr="000263D7">
        <w:t>může být</w:t>
      </w:r>
      <w:r w:rsidRPr="000263D7">
        <w:rPr>
          <w:spacing w:val="-4"/>
        </w:rPr>
        <w:t xml:space="preserve"> </w:t>
      </w:r>
      <w:r w:rsidR="00C54E48" w:rsidRPr="000263D7">
        <w:t>poskytnuta</w:t>
      </w:r>
      <w:r w:rsidRPr="000263D7">
        <w:rPr>
          <w:spacing w:val="-7"/>
        </w:rPr>
        <w:t xml:space="preserve"> </w:t>
      </w:r>
      <w:r w:rsidRPr="000263D7">
        <w:t>maximálně</w:t>
      </w:r>
      <w:r w:rsidRPr="000263D7">
        <w:rPr>
          <w:spacing w:val="-4"/>
        </w:rPr>
        <w:t xml:space="preserve"> </w:t>
      </w:r>
      <w:r w:rsidRPr="000263D7">
        <w:t>do</w:t>
      </w:r>
      <w:r w:rsidRPr="000263D7">
        <w:rPr>
          <w:spacing w:val="-2"/>
        </w:rPr>
        <w:t xml:space="preserve"> </w:t>
      </w:r>
      <w:r w:rsidRPr="000263D7">
        <w:t>výše</w:t>
      </w:r>
      <w:r w:rsidRPr="000263D7">
        <w:rPr>
          <w:spacing w:val="-2"/>
        </w:rPr>
        <w:t xml:space="preserve"> </w:t>
      </w:r>
      <w:r w:rsidR="00BC14B8" w:rsidRPr="000263D7">
        <w:rPr>
          <w:b/>
        </w:rPr>
        <w:t>25</w:t>
      </w:r>
      <w:r w:rsidRPr="000263D7">
        <w:rPr>
          <w:b/>
          <w:spacing w:val="-4"/>
        </w:rPr>
        <w:t xml:space="preserve"> </w:t>
      </w:r>
      <w:r w:rsidRPr="000263D7">
        <w:rPr>
          <w:b/>
        </w:rPr>
        <w:t>000,-</w:t>
      </w:r>
      <w:r w:rsidRPr="000263D7">
        <w:rPr>
          <w:b/>
          <w:spacing w:val="-4"/>
        </w:rPr>
        <w:t xml:space="preserve"> </w:t>
      </w:r>
      <w:r w:rsidRPr="000263D7">
        <w:rPr>
          <w:b/>
        </w:rPr>
        <w:t>Kč</w:t>
      </w:r>
      <w:r w:rsidRPr="000263D7">
        <w:rPr>
          <w:b/>
          <w:spacing w:val="-2"/>
        </w:rPr>
        <w:t xml:space="preserve"> </w:t>
      </w:r>
      <w:r w:rsidRPr="000263D7">
        <w:t>ve</w:t>
      </w:r>
      <w:r w:rsidRPr="000263D7">
        <w:rPr>
          <w:spacing w:val="-2"/>
        </w:rPr>
        <w:t xml:space="preserve"> </w:t>
      </w:r>
      <w:r w:rsidRPr="000263D7">
        <w:t>formě</w:t>
      </w:r>
      <w:r w:rsidRPr="000263D7">
        <w:rPr>
          <w:spacing w:val="-4"/>
        </w:rPr>
        <w:t xml:space="preserve"> </w:t>
      </w:r>
      <w:r w:rsidRPr="000263D7">
        <w:t>finančního</w:t>
      </w:r>
      <w:r w:rsidRPr="000263D7">
        <w:rPr>
          <w:spacing w:val="-4"/>
        </w:rPr>
        <w:t xml:space="preserve"> </w:t>
      </w:r>
      <w:r w:rsidRPr="000263D7">
        <w:t>nebo nefinančního příspěvku na základě rozhodnutí donátorů.</w:t>
      </w:r>
    </w:p>
    <w:p w:rsidR="004F76F5" w:rsidRPr="000263D7" w:rsidRDefault="009731C0">
      <w:pPr>
        <w:pStyle w:val="Nadpis1"/>
        <w:numPr>
          <w:ilvl w:val="0"/>
          <w:numId w:val="1"/>
        </w:numPr>
        <w:tabs>
          <w:tab w:val="left" w:pos="697"/>
        </w:tabs>
        <w:spacing w:before="162"/>
        <w:ind w:hanging="361"/>
      </w:pPr>
      <w:r w:rsidRPr="000263D7">
        <w:t>Věcné</w:t>
      </w:r>
      <w:r w:rsidRPr="000263D7">
        <w:rPr>
          <w:spacing w:val="-7"/>
        </w:rPr>
        <w:t xml:space="preserve"> </w:t>
      </w:r>
      <w:r w:rsidRPr="000263D7">
        <w:rPr>
          <w:spacing w:val="-2"/>
        </w:rPr>
        <w:t>zaměření</w:t>
      </w:r>
    </w:p>
    <w:p w:rsidR="004F76F5" w:rsidRPr="000263D7" w:rsidRDefault="009731C0">
      <w:pPr>
        <w:pStyle w:val="Zkladntext"/>
        <w:spacing w:before="158"/>
      </w:pPr>
      <w:r w:rsidRPr="000263D7">
        <w:t>Výzva</w:t>
      </w:r>
      <w:r w:rsidRPr="000263D7">
        <w:rPr>
          <w:spacing w:val="-4"/>
        </w:rPr>
        <w:t xml:space="preserve"> </w:t>
      </w:r>
      <w:r w:rsidRPr="000263D7">
        <w:t>k</w:t>
      </w:r>
      <w:r w:rsidRPr="000263D7">
        <w:rPr>
          <w:spacing w:val="-3"/>
        </w:rPr>
        <w:t xml:space="preserve"> </w:t>
      </w:r>
      <w:r w:rsidRPr="000263D7">
        <w:t>podání</w:t>
      </w:r>
      <w:r w:rsidRPr="000263D7">
        <w:rPr>
          <w:spacing w:val="-2"/>
        </w:rPr>
        <w:t xml:space="preserve"> </w:t>
      </w:r>
      <w:r w:rsidRPr="000263D7">
        <w:t>žádosti</w:t>
      </w:r>
      <w:r w:rsidRPr="000263D7">
        <w:rPr>
          <w:spacing w:val="-3"/>
        </w:rPr>
        <w:t xml:space="preserve"> </w:t>
      </w:r>
      <w:r w:rsidRPr="000263D7">
        <w:t>o</w:t>
      </w:r>
      <w:r w:rsidRPr="000263D7">
        <w:rPr>
          <w:spacing w:val="-6"/>
        </w:rPr>
        <w:t xml:space="preserve"> </w:t>
      </w:r>
      <w:r w:rsidRPr="000263D7">
        <w:t>poskytnutí</w:t>
      </w:r>
      <w:r w:rsidRPr="000263D7">
        <w:rPr>
          <w:spacing w:val="-4"/>
        </w:rPr>
        <w:t xml:space="preserve"> </w:t>
      </w:r>
      <w:r w:rsidRPr="000263D7">
        <w:t>podpory</w:t>
      </w:r>
      <w:r w:rsidRPr="000263D7">
        <w:rPr>
          <w:spacing w:val="-4"/>
        </w:rPr>
        <w:t xml:space="preserve"> </w:t>
      </w:r>
      <w:r w:rsidRPr="000263D7">
        <w:t>z</w:t>
      </w:r>
      <w:r w:rsidRPr="000263D7">
        <w:rPr>
          <w:spacing w:val="1"/>
        </w:rPr>
        <w:t xml:space="preserve"> </w:t>
      </w:r>
      <w:r w:rsidRPr="000263D7">
        <w:t>programu</w:t>
      </w:r>
      <w:r w:rsidRPr="000263D7">
        <w:rPr>
          <w:spacing w:val="-3"/>
        </w:rPr>
        <w:t xml:space="preserve"> </w:t>
      </w:r>
      <w:r w:rsidRPr="000263D7">
        <w:t>Den</w:t>
      </w:r>
      <w:r w:rsidRPr="000263D7">
        <w:rPr>
          <w:spacing w:val="-2"/>
        </w:rPr>
        <w:t xml:space="preserve"> </w:t>
      </w:r>
      <w:r w:rsidRPr="000263D7">
        <w:t>dobročinnosti ve</w:t>
      </w:r>
      <w:r w:rsidRPr="000263D7">
        <w:rPr>
          <w:spacing w:val="-2"/>
        </w:rPr>
        <w:t xml:space="preserve"> Zlínském</w:t>
      </w:r>
    </w:p>
    <w:p w:rsidR="004F76F5" w:rsidRPr="000263D7" w:rsidRDefault="009731C0">
      <w:pPr>
        <w:pStyle w:val="Zkladntext"/>
        <w:spacing w:before="24" w:line="259" w:lineRule="auto"/>
      </w:pPr>
      <w:r w:rsidRPr="000263D7">
        <w:t>kraji</w:t>
      </w:r>
      <w:r w:rsidRPr="000263D7">
        <w:rPr>
          <w:spacing w:val="-3"/>
        </w:rPr>
        <w:t xml:space="preserve"> </w:t>
      </w:r>
      <w:r w:rsidRPr="000263D7">
        <w:t>(dále</w:t>
      </w:r>
      <w:r w:rsidRPr="000263D7">
        <w:rPr>
          <w:spacing w:val="-5"/>
        </w:rPr>
        <w:t xml:space="preserve"> </w:t>
      </w:r>
      <w:r w:rsidRPr="000263D7">
        <w:t>také</w:t>
      </w:r>
      <w:r w:rsidRPr="000263D7">
        <w:rPr>
          <w:spacing w:val="-3"/>
        </w:rPr>
        <w:t xml:space="preserve"> </w:t>
      </w:r>
      <w:r w:rsidRPr="000263D7">
        <w:t>„žádost“)</w:t>
      </w:r>
      <w:r w:rsidRPr="000263D7">
        <w:rPr>
          <w:spacing w:val="-7"/>
        </w:rPr>
        <w:t xml:space="preserve"> </w:t>
      </w:r>
      <w:r w:rsidRPr="000263D7">
        <w:t>je</w:t>
      </w:r>
      <w:r w:rsidRPr="000263D7">
        <w:rPr>
          <w:spacing w:val="-6"/>
        </w:rPr>
        <w:t xml:space="preserve"> </w:t>
      </w:r>
      <w:r w:rsidRPr="000263D7">
        <w:t>zaměřená</w:t>
      </w:r>
      <w:r w:rsidRPr="000263D7">
        <w:rPr>
          <w:spacing w:val="-6"/>
        </w:rPr>
        <w:t xml:space="preserve"> </w:t>
      </w:r>
      <w:r w:rsidRPr="000263D7">
        <w:t>na</w:t>
      </w:r>
      <w:r w:rsidRPr="000263D7">
        <w:rPr>
          <w:spacing w:val="-6"/>
        </w:rPr>
        <w:t xml:space="preserve"> </w:t>
      </w:r>
      <w:r w:rsidRPr="000263D7">
        <w:t>financování</w:t>
      </w:r>
      <w:r w:rsidRPr="000263D7">
        <w:rPr>
          <w:spacing w:val="-4"/>
        </w:rPr>
        <w:t xml:space="preserve"> </w:t>
      </w:r>
      <w:r w:rsidRPr="000263D7">
        <w:t>aktivit „malých“</w:t>
      </w:r>
      <w:r w:rsidRPr="000263D7">
        <w:rPr>
          <w:spacing w:val="-5"/>
        </w:rPr>
        <w:t xml:space="preserve"> </w:t>
      </w:r>
      <w:r w:rsidRPr="000263D7">
        <w:t>neziskových organizací působících na území Zlínského kraje.</w:t>
      </w:r>
    </w:p>
    <w:p w:rsidR="004F76F5" w:rsidRPr="000263D7" w:rsidRDefault="009731C0">
      <w:pPr>
        <w:pStyle w:val="Odstavecseseznamem"/>
        <w:numPr>
          <w:ilvl w:val="0"/>
          <w:numId w:val="1"/>
        </w:numPr>
        <w:tabs>
          <w:tab w:val="left" w:pos="697"/>
        </w:tabs>
        <w:spacing w:before="159"/>
        <w:ind w:hanging="361"/>
        <w:rPr>
          <w:sz w:val="24"/>
        </w:rPr>
      </w:pPr>
      <w:r w:rsidRPr="000263D7">
        <w:rPr>
          <w:b/>
          <w:sz w:val="24"/>
        </w:rPr>
        <w:t>Podmínky</w:t>
      </w:r>
      <w:r w:rsidRPr="000263D7">
        <w:rPr>
          <w:b/>
          <w:spacing w:val="-7"/>
          <w:sz w:val="24"/>
        </w:rPr>
        <w:t xml:space="preserve"> </w:t>
      </w:r>
      <w:r w:rsidRPr="000263D7">
        <w:rPr>
          <w:b/>
          <w:sz w:val="24"/>
        </w:rPr>
        <w:t>poskytnutí</w:t>
      </w:r>
      <w:r w:rsidRPr="000263D7">
        <w:rPr>
          <w:b/>
          <w:spacing w:val="-4"/>
          <w:sz w:val="24"/>
        </w:rPr>
        <w:t xml:space="preserve"> </w:t>
      </w:r>
      <w:r w:rsidRPr="000263D7">
        <w:rPr>
          <w:b/>
          <w:sz w:val="24"/>
        </w:rPr>
        <w:t xml:space="preserve">dotace </w:t>
      </w:r>
      <w:r w:rsidRPr="000263D7">
        <w:rPr>
          <w:sz w:val="24"/>
        </w:rPr>
        <w:t>(podrobněji</w:t>
      </w:r>
      <w:r w:rsidRPr="000263D7">
        <w:rPr>
          <w:spacing w:val="-4"/>
          <w:sz w:val="24"/>
        </w:rPr>
        <w:t xml:space="preserve"> </w:t>
      </w:r>
      <w:r w:rsidRPr="000263D7">
        <w:rPr>
          <w:sz w:val="24"/>
        </w:rPr>
        <w:t>viz</w:t>
      </w:r>
      <w:r w:rsidRPr="000263D7">
        <w:rPr>
          <w:spacing w:val="-4"/>
          <w:sz w:val="24"/>
        </w:rPr>
        <w:t xml:space="preserve"> </w:t>
      </w:r>
      <w:r w:rsidRPr="000263D7">
        <w:rPr>
          <w:sz w:val="24"/>
        </w:rPr>
        <w:t>příloha</w:t>
      </w:r>
      <w:r w:rsidRPr="000263D7">
        <w:rPr>
          <w:spacing w:val="-3"/>
          <w:sz w:val="24"/>
        </w:rPr>
        <w:t xml:space="preserve"> </w:t>
      </w:r>
      <w:r w:rsidRPr="000263D7">
        <w:rPr>
          <w:sz w:val="24"/>
        </w:rPr>
        <w:t>Den</w:t>
      </w:r>
      <w:r w:rsidRPr="000263D7">
        <w:rPr>
          <w:spacing w:val="-3"/>
          <w:sz w:val="24"/>
        </w:rPr>
        <w:t xml:space="preserve"> </w:t>
      </w:r>
      <w:r w:rsidRPr="000263D7">
        <w:rPr>
          <w:sz w:val="24"/>
        </w:rPr>
        <w:t>dobročinnosti</w:t>
      </w:r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>ve</w:t>
      </w:r>
      <w:r w:rsidRPr="000263D7">
        <w:rPr>
          <w:spacing w:val="-5"/>
          <w:sz w:val="24"/>
        </w:rPr>
        <w:t xml:space="preserve"> </w:t>
      </w:r>
      <w:r w:rsidRPr="000263D7">
        <w:rPr>
          <w:spacing w:val="-2"/>
          <w:sz w:val="24"/>
        </w:rPr>
        <w:t>Zlínském</w:t>
      </w:r>
    </w:p>
    <w:p w:rsidR="004F76F5" w:rsidRPr="000263D7" w:rsidRDefault="009731C0">
      <w:pPr>
        <w:pStyle w:val="Zkladntext"/>
        <w:spacing w:before="24"/>
        <w:ind w:left="696"/>
      </w:pPr>
      <w:r w:rsidRPr="000263D7">
        <w:t xml:space="preserve">kraji - </w:t>
      </w:r>
      <w:r w:rsidRPr="000263D7">
        <w:rPr>
          <w:spacing w:val="-2"/>
        </w:rPr>
        <w:t>manuál)</w:t>
      </w:r>
    </w:p>
    <w:p w:rsidR="004F76F5" w:rsidRPr="000263D7" w:rsidRDefault="009731C0">
      <w:pPr>
        <w:pStyle w:val="Odstavecseseznamem"/>
        <w:numPr>
          <w:ilvl w:val="1"/>
          <w:numId w:val="1"/>
        </w:numPr>
        <w:tabs>
          <w:tab w:val="left" w:pos="1056"/>
          <w:tab w:val="left" w:pos="1057"/>
        </w:tabs>
        <w:spacing w:before="25" w:line="256" w:lineRule="auto"/>
        <w:ind w:right="166"/>
        <w:rPr>
          <w:sz w:val="24"/>
        </w:rPr>
      </w:pPr>
      <w:r w:rsidRPr="000263D7">
        <w:rPr>
          <w:sz w:val="24"/>
        </w:rPr>
        <w:t>Oprávněnými</w:t>
      </w:r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>žadateli</w:t>
      </w:r>
      <w:r w:rsidRPr="000263D7">
        <w:rPr>
          <w:spacing w:val="-2"/>
          <w:sz w:val="24"/>
        </w:rPr>
        <w:t xml:space="preserve"> </w:t>
      </w:r>
      <w:r w:rsidRPr="000263D7">
        <w:rPr>
          <w:sz w:val="24"/>
        </w:rPr>
        <w:t>ve</w:t>
      </w:r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>výzvě</w:t>
      </w:r>
      <w:r w:rsidRPr="000263D7">
        <w:rPr>
          <w:spacing w:val="-3"/>
          <w:sz w:val="24"/>
        </w:rPr>
        <w:t xml:space="preserve"> </w:t>
      </w:r>
      <w:r w:rsidRPr="000263D7">
        <w:rPr>
          <w:sz w:val="24"/>
        </w:rPr>
        <w:t>jsou</w:t>
      </w:r>
      <w:r w:rsidRPr="000263D7">
        <w:rPr>
          <w:spacing w:val="-2"/>
          <w:sz w:val="24"/>
        </w:rPr>
        <w:t xml:space="preserve"> </w:t>
      </w:r>
      <w:r w:rsidRPr="000263D7">
        <w:rPr>
          <w:sz w:val="24"/>
        </w:rPr>
        <w:t>neziskové</w:t>
      </w:r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>organizace</w:t>
      </w:r>
      <w:r w:rsidRPr="000263D7">
        <w:rPr>
          <w:spacing w:val="-3"/>
          <w:sz w:val="24"/>
        </w:rPr>
        <w:t xml:space="preserve"> </w:t>
      </w:r>
      <w:r w:rsidRPr="000263D7">
        <w:rPr>
          <w:sz w:val="24"/>
        </w:rPr>
        <w:t>s</w:t>
      </w:r>
      <w:r w:rsidRPr="000263D7">
        <w:rPr>
          <w:spacing w:val="-3"/>
          <w:sz w:val="24"/>
        </w:rPr>
        <w:t xml:space="preserve"> </w:t>
      </w:r>
      <w:r w:rsidRPr="000263D7">
        <w:rPr>
          <w:sz w:val="24"/>
        </w:rPr>
        <w:t>působností</w:t>
      </w:r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>na</w:t>
      </w:r>
      <w:r w:rsidRPr="000263D7">
        <w:rPr>
          <w:spacing w:val="-6"/>
          <w:sz w:val="24"/>
        </w:rPr>
        <w:t xml:space="preserve"> </w:t>
      </w:r>
      <w:r w:rsidRPr="000263D7">
        <w:rPr>
          <w:sz w:val="24"/>
        </w:rPr>
        <w:t>území Zlínského kraje s maximálním počtem 20 zaměstnanců (ne úvazků). Nezisková organizace musí být právnickou osobou registrovanou v příslušném veřejném</w:t>
      </w:r>
    </w:p>
    <w:p w:rsidR="004F76F5" w:rsidRPr="000263D7" w:rsidRDefault="009731C0">
      <w:pPr>
        <w:pStyle w:val="Zkladntext"/>
        <w:spacing w:before="5"/>
        <w:ind w:left="1056"/>
      </w:pPr>
      <w:r w:rsidRPr="000263D7">
        <w:t>rejstříku.</w:t>
      </w:r>
      <w:r w:rsidRPr="000263D7">
        <w:rPr>
          <w:spacing w:val="-3"/>
        </w:rPr>
        <w:t xml:space="preserve"> </w:t>
      </w:r>
      <w:r w:rsidRPr="000263D7">
        <w:t>V</w:t>
      </w:r>
      <w:r w:rsidRPr="000263D7">
        <w:rPr>
          <w:spacing w:val="-4"/>
        </w:rPr>
        <w:t xml:space="preserve"> </w:t>
      </w:r>
      <w:r w:rsidRPr="000263D7">
        <w:t>žádosti</w:t>
      </w:r>
      <w:r w:rsidRPr="000263D7">
        <w:rPr>
          <w:spacing w:val="-3"/>
        </w:rPr>
        <w:t xml:space="preserve"> </w:t>
      </w:r>
      <w:r w:rsidRPr="000263D7">
        <w:t>se</w:t>
      </w:r>
      <w:r w:rsidRPr="000263D7">
        <w:rPr>
          <w:spacing w:val="-5"/>
        </w:rPr>
        <w:t xml:space="preserve"> </w:t>
      </w:r>
      <w:r w:rsidRPr="000263D7">
        <w:t>prokazují</w:t>
      </w:r>
      <w:r w:rsidRPr="000263D7">
        <w:rPr>
          <w:spacing w:val="-4"/>
        </w:rPr>
        <w:t xml:space="preserve"> </w:t>
      </w:r>
      <w:r w:rsidRPr="000263D7">
        <w:t>platným</w:t>
      </w:r>
      <w:r w:rsidRPr="000263D7">
        <w:rPr>
          <w:spacing w:val="-3"/>
        </w:rPr>
        <w:t xml:space="preserve"> </w:t>
      </w:r>
      <w:r w:rsidRPr="000263D7">
        <w:rPr>
          <w:spacing w:val="-5"/>
        </w:rPr>
        <w:t>IČ.</w:t>
      </w:r>
    </w:p>
    <w:p w:rsidR="004F76F5" w:rsidRPr="000263D7" w:rsidRDefault="009731C0">
      <w:pPr>
        <w:pStyle w:val="Odstavecseseznamem"/>
        <w:numPr>
          <w:ilvl w:val="1"/>
          <w:numId w:val="1"/>
        </w:numPr>
        <w:tabs>
          <w:tab w:val="left" w:pos="1057"/>
        </w:tabs>
        <w:spacing w:before="26" w:line="259" w:lineRule="auto"/>
        <w:ind w:right="284"/>
        <w:jc w:val="both"/>
        <w:rPr>
          <w:sz w:val="24"/>
        </w:rPr>
      </w:pPr>
      <w:r w:rsidRPr="000263D7">
        <w:rPr>
          <w:sz w:val="24"/>
        </w:rPr>
        <w:t>O</w:t>
      </w:r>
      <w:r w:rsidRPr="000263D7">
        <w:rPr>
          <w:spacing w:val="-2"/>
          <w:sz w:val="24"/>
        </w:rPr>
        <w:t xml:space="preserve"> </w:t>
      </w:r>
      <w:r w:rsidRPr="000263D7">
        <w:rPr>
          <w:sz w:val="24"/>
        </w:rPr>
        <w:t>zařazení</w:t>
      </w:r>
      <w:r w:rsidRPr="000263D7">
        <w:rPr>
          <w:spacing w:val="-3"/>
          <w:sz w:val="24"/>
        </w:rPr>
        <w:t xml:space="preserve"> </w:t>
      </w:r>
      <w:r w:rsidRPr="000263D7">
        <w:rPr>
          <w:sz w:val="24"/>
        </w:rPr>
        <w:t>žádostí</w:t>
      </w:r>
      <w:r w:rsidRPr="000263D7">
        <w:rPr>
          <w:spacing w:val="40"/>
          <w:sz w:val="24"/>
        </w:rPr>
        <w:t xml:space="preserve"> </w:t>
      </w:r>
      <w:r w:rsidRPr="000263D7">
        <w:rPr>
          <w:sz w:val="24"/>
        </w:rPr>
        <w:t>mezi</w:t>
      </w:r>
      <w:r w:rsidRPr="000263D7">
        <w:rPr>
          <w:spacing w:val="-3"/>
          <w:sz w:val="24"/>
        </w:rPr>
        <w:t xml:space="preserve"> </w:t>
      </w:r>
      <w:r w:rsidR="00BC14B8" w:rsidRPr="000263D7">
        <w:rPr>
          <w:sz w:val="24"/>
        </w:rPr>
        <w:t>5</w:t>
      </w:r>
      <w:r w:rsidRPr="000263D7">
        <w:rPr>
          <w:sz w:val="24"/>
        </w:rPr>
        <w:t xml:space="preserve"> finalistů</w:t>
      </w:r>
      <w:r w:rsidRPr="000263D7">
        <w:rPr>
          <w:spacing w:val="-2"/>
          <w:sz w:val="24"/>
        </w:rPr>
        <w:t xml:space="preserve"> </w:t>
      </w:r>
      <w:r w:rsidRPr="000263D7">
        <w:rPr>
          <w:sz w:val="24"/>
        </w:rPr>
        <w:t>programu „Den</w:t>
      </w:r>
      <w:r w:rsidRPr="000263D7">
        <w:rPr>
          <w:spacing w:val="-2"/>
          <w:sz w:val="24"/>
        </w:rPr>
        <w:t xml:space="preserve"> </w:t>
      </w:r>
      <w:r w:rsidRPr="000263D7">
        <w:rPr>
          <w:sz w:val="24"/>
        </w:rPr>
        <w:t>dobročinnosti“</w:t>
      </w:r>
      <w:r w:rsidRPr="000263D7">
        <w:rPr>
          <w:spacing w:val="-3"/>
          <w:sz w:val="24"/>
        </w:rPr>
        <w:t xml:space="preserve"> </w:t>
      </w:r>
      <w:r w:rsidRPr="000263D7">
        <w:rPr>
          <w:sz w:val="24"/>
        </w:rPr>
        <w:t>rozhodnou donátoři</w:t>
      </w:r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>a</w:t>
      </w:r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>hlasování</w:t>
      </w:r>
      <w:r w:rsidRPr="000263D7">
        <w:rPr>
          <w:spacing w:val="-5"/>
          <w:sz w:val="24"/>
        </w:rPr>
        <w:t xml:space="preserve"> </w:t>
      </w:r>
      <w:r w:rsidR="00BC14B8" w:rsidRPr="000263D7">
        <w:rPr>
          <w:sz w:val="24"/>
        </w:rPr>
        <w:t>v</w:t>
      </w:r>
      <w:r w:rsidRPr="000263D7">
        <w:rPr>
          <w:spacing w:val="40"/>
          <w:sz w:val="24"/>
        </w:rPr>
        <w:t xml:space="preserve"> </w:t>
      </w:r>
      <w:proofErr w:type="gramStart"/>
      <w:r w:rsidRPr="000263D7">
        <w:rPr>
          <w:sz w:val="24"/>
        </w:rPr>
        <w:t>ANNO</w:t>
      </w:r>
      <w:proofErr w:type="gramEnd"/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>ZK,</w:t>
      </w:r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 xml:space="preserve">které bude </w:t>
      </w:r>
      <w:r w:rsidR="00BC14B8" w:rsidRPr="000263D7">
        <w:rPr>
          <w:sz w:val="24"/>
        </w:rPr>
        <w:t>proběhne</w:t>
      </w:r>
      <w:r w:rsidR="00E97CCD">
        <w:rPr>
          <w:sz w:val="24"/>
        </w:rPr>
        <w:t xml:space="preserve"> od 30. 10. od 12 hodin do 31. 10. 2023 do 20</w:t>
      </w:r>
      <w:r w:rsidRPr="000263D7">
        <w:rPr>
          <w:sz w:val="24"/>
        </w:rPr>
        <w:t xml:space="preserve"> hodin.</w:t>
      </w:r>
    </w:p>
    <w:p w:rsidR="004F76F5" w:rsidRPr="000263D7" w:rsidRDefault="009731C0" w:rsidP="001F243C">
      <w:pPr>
        <w:pStyle w:val="Odstavecseseznamem"/>
        <w:numPr>
          <w:ilvl w:val="1"/>
          <w:numId w:val="1"/>
        </w:numPr>
        <w:tabs>
          <w:tab w:val="left" w:pos="1056"/>
          <w:tab w:val="left" w:pos="1057"/>
        </w:tabs>
        <w:spacing w:line="292" w:lineRule="exact"/>
        <w:ind w:right="1036"/>
        <w:rPr>
          <w:sz w:val="24"/>
        </w:rPr>
      </w:pPr>
      <w:r w:rsidRPr="000263D7">
        <w:rPr>
          <w:sz w:val="24"/>
        </w:rPr>
        <w:t>Konkrétní výši a způsob podpory určí donátoři programu, v rámci Dne dobročinnosti,</w:t>
      </w:r>
      <w:r w:rsidRPr="000263D7">
        <w:rPr>
          <w:spacing w:val="-2"/>
          <w:sz w:val="24"/>
        </w:rPr>
        <w:t xml:space="preserve"> </w:t>
      </w:r>
      <w:r w:rsidRPr="000263D7">
        <w:rPr>
          <w:sz w:val="24"/>
        </w:rPr>
        <w:t>který</w:t>
      </w:r>
      <w:r w:rsidRPr="000263D7">
        <w:rPr>
          <w:spacing w:val="-4"/>
          <w:sz w:val="24"/>
        </w:rPr>
        <w:t xml:space="preserve"> </w:t>
      </w:r>
      <w:r w:rsidRPr="000263D7">
        <w:rPr>
          <w:sz w:val="24"/>
        </w:rPr>
        <w:t>se</w:t>
      </w:r>
      <w:r w:rsidRPr="000263D7">
        <w:rPr>
          <w:spacing w:val="-5"/>
          <w:sz w:val="24"/>
        </w:rPr>
        <w:t xml:space="preserve"> </w:t>
      </w:r>
      <w:r w:rsidRPr="000263D7">
        <w:rPr>
          <w:sz w:val="24"/>
        </w:rPr>
        <w:t>uskuteční</w:t>
      </w:r>
      <w:r w:rsidRPr="000263D7">
        <w:rPr>
          <w:spacing w:val="-5"/>
          <w:sz w:val="24"/>
        </w:rPr>
        <w:t xml:space="preserve"> </w:t>
      </w:r>
      <w:r w:rsidR="009A27F8">
        <w:rPr>
          <w:sz w:val="24"/>
        </w:rPr>
        <w:t>8.</w:t>
      </w:r>
      <w:r w:rsidRPr="000263D7">
        <w:rPr>
          <w:spacing w:val="-4"/>
          <w:sz w:val="24"/>
        </w:rPr>
        <w:t xml:space="preserve"> </w:t>
      </w:r>
      <w:r w:rsidRPr="000263D7">
        <w:rPr>
          <w:sz w:val="24"/>
        </w:rPr>
        <w:t>11.</w:t>
      </w:r>
      <w:r w:rsidRPr="000263D7">
        <w:rPr>
          <w:spacing w:val="-4"/>
          <w:sz w:val="24"/>
        </w:rPr>
        <w:t xml:space="preserve"> </w:t>
      </w:r>
      <w:r w:rsidR="009A27F8">
        <w:rPr>
          <w:sz w:val="24"/>
        </w:rPr>
        <w:t>2023</w:t>
      </w:r>
      <w:r w:rsidR="00C54E48" w:rsidRPr="000263D7">
        <w:rPr>
          <w:sz w:val="24"/>
        </w:rPr>
        <w:t xml:space="preserve"> </w:t>
      </w:r>
      <w:r w:rsidR="00E2055B" w:rsidRPr="000263D7">
        <w:rPr>
          <w:sz w:val="24"/>
        </w:rPr>
        <w:t xml:space="preserve"> </w:t>
      </w:r>
      <w:r w:rsidRPr="000263D7">
        <w:rPr>
          <w:spacing w:val="-4"/>
          <w:sz w:val="24"/>
        </w:rPr>
        <w:t xml:space="preserve"> </w:t>
      </w:r>
      <w:r w:rsidRPr="000263D7">
        <w:rPr>
          <w:sz w:val="24"/>
        </w:rPr>
        <w:t>od</w:t>
      </w:r>
      <w:r w:rsidRPr="000263D7">
        <w:rPr>
          <w:spacing w:val="-6"/>
          <w:sz w:val="24"/>
        </w:rPr>
        <w:t xml:space="preserve"> </w:t>
      </w:r>
      <w:r w:rsidR="00E2055B" w:rsidRPr="000263D7">
        <w:rPr>
          <w:sz w:val="24"/>
        </w:rPr>
        <w:t>15</w:t>
      </w:r>
      <w:r w:rsidR="009A27F8">
        <w:rPr>
          <w:sz w:val="24"/>
        </w:rPr>
        <w:t>,30</w:t>
      </w:r>
      <w:r w:rsidRPr="000263D7">
        <w:rPr>
          <w:spacing w:val="-3"/>
          <w:sz w:val="24"/>
        </w:rPr>
        <w:t xml:space="preserve"> </w:t>
      </w:r>
      <w:r w:rsidRPr="000263D7">
        <w:rPr>
          <w:sz w:val="24"/>
        </w:rPr>
        <w:t>hodin</w:t>
      </w:r>
      <w:r w:rsidRPr="000263D7">
        <w:rPr>
          <w:spacing w:val="-2"/>
          <w:sz w:val="24"/>
        </w:rPr>
        <w:t xml:space="preserve"> </w:t>
      </w:r>
      <w:r w:rsidR="005973BC">
        <w:rPr>
          <w:sz w:val="24"/>
        </w:rPr>
        <w:t xml:space="preserve">Baťův institut 14/15, </w:t>
      </w:r>
      <w:r w:rsidR="009A27F8">
        <w:rPr>
          <w:sz w:val="24"/>
        </w:rPr>
        <w:t xml:space="preserve">budova 15 sál </w:t>
      </w:r>
      <w:r w:rsidR="00C54E48" w:rsidRPr="000263D7">
        <w:rPr>
          <w:sz w:val="24"/>
        </w:rPr>
        <w:t xml:space="preserve"> </w:t>
      </w:r>
      <w:r w:rsidR="009A27F8">
        <w:rPr>
          <w:sz w:val="24"/>
        </w:rPr>
        <w:t>B</w:t>
      </w:r>
      <w:r w:rsidRPr="000263D7">
        <w:rPr>
          <w:sz w:val="24"/>
        </w:rPr>
        <w:t>, na základě veřejné prezentace projektových záměrů v</w:t>
      </w:r>
      <w:r w:rsidR="00E2055B" w:rsidRPr="000263D7">
        <w:rPr>
          <w:sz w:val="24"/>
        </w:rPr>
        <w:t xml:space="preserve"> </w:t>
      </w:r>
      <w:r w:rsidRPr="000263D7">
        <w:rPr>
          <w:sz w:val="24"/>
        </w:rPr>
        <w:t>maximální délce 10 min.</w:t>
      </w:r>
    </w:p>
    <w:p w:rsidR="004F76F5" w:rsidRPr="000263D7" w:rsidRDefault="004F76F5">
      <w:pPr>
        <w:spacing w:line="292" w:lineRule="exact"/>
        <w:sectPr w:rsidR="004F76F5" w:rsidRPr="000263D7">
          <w:footerReference w:type="default" r:id="rId8"/>
          <w:type w:val="continuous"/>
          <w:pgSz w:w="11910" w:h="16840"/>
          <w:pgMar w:top="1600" w:right="1440" w:bottom="1000" w:left="1440" w:header="0" w:footer="806" w:gutter="0"/>
          <w:pgNumType w:start="1"/>
          <w:cols w:space="708"/>
        </w:sectPr>
      </w:pPr>
    </w:p>
    <w:p w:rsidR="004F76F5" w:rsidRPr="000263D7" w:rsidRDefault="004F76F5">
      <w:pPr>
        <w:pStyle w:val="Zkladntext"/>
        <w:ind w:left="0"/>
        <w:rPr>
          <w:sz w:val="20"/>
        </w:rPr>
      </w:pPr>
    </w:p>
    <w:p w:rsidR="004F76F5" w:rsidRPr="000263D7" w:rsidRDefault="009731C0">
      <w:pPr>
        <w:pStyle w:val="Nadpis1"/>
        <w:numPr>
          <w:ilvl w:val="0"/>
          <w:numId w:val="1"/>
        </w:numPr>
        <w:tabs>
          <w:tab w:val="left" w:pos="697"/>
        </w:tabs>
        <w:spacing w:before="183"/>
        <w:ind w:hanging="361"/>
      </w:pPr>
      <w:r w:rsidRPr="000263D7">
        <w:t>Způsob</w:t>
      </w:r>
      <w:r w:rsidRPr="000263D7">
        <w:rPr>
          <w:spacing w:val="-2"/>
        </w:rPr>
        <w:t xml:space="preserve"> </w:t>
      </w:r>
      <w:r w:rsidRPr="000263D7">
        <w:t>podání</w:t>
      </w:r>
      <w:r w:rsidRPr="000263D7">
        <w:rPr>
          <w:spacing w:val="-3"/>
        </w:rPr>
        <w:t xml:space="preserve"> </w:t>
      </w:r>
      <w:r w:rsidRPr="000263D7">
        <w:rPr>
          <w:spacing w:val="-2"/>
        </w:rPr>
        <w:t>žádosti</w:t>
      </w:r>
    </w:p>
    <w:p w:rsidR="004F76F5" w:rsidRPr="000263D7" w:rsidRDefault="000263D7" w:rsidP="000263D7">
      <w:pPr>
        <w:pStyle w:val="Zkladntext"/>
        <w:spacing w:before="183"/>
      </w:pPr>
      <w:r w:rsidRPr="000263D7">
        <w:t>Vyplněný</w:t>
      </w:r>
      <w:r w:rsidR="009731C0" w:rsidRPr="000263D7">
        <w:rPr>
          <w:spacing w:val="-4"/>
        </w:rPr>
        <w:t xml:space="preserve"> </w:t>
      </w:r>
      <w:r w:rsidR="009C0220">
        <w:t>formulář</w:t>
      </w:r>
      <w:r w:rsidRPr="000263D7">
        <w:t xml:space="preserve"> žádosti,  který naleznete na </w:t>
      </w:r>
      <w:r w:rsidR="003463F1">
        <w:t>https://www.annozk.cz</w:t>
      </w:r>
      <w:bookmarkStart w:id="0" w:name="_GoBack"/>
      <w:bookmarkEnd w:id="0"/>
      <w:r w:rsidRPr="000263D7">
        <w:t xml:space="preserve">  zašlete na email annozk@seznam.cz. </w:t>
      </w:r>
      <w:r w:rsidR="009731C0" w:rsidRPr="000263D7">
        <w:t>nejpozději</w:t>
      </w:r>
      <w:r w:rsidR="009731C0" w:rsidRPr="000263D7">
        <w:rPr>
          <w:spacing w:val="-4"/>
        </w:rPr>
        <w:t xml:space="preserve"> </w:t>
      </w:r>
      <w:r w:rsidR="009731C0" w:rsidRPr="000263D7">
        <w:t>do</w:t>
      </w:r>
      <w:r w:rsidR="009731C0" w:rsidRPr="000263D7">
        <w:rPr>
          <w:spacing w:val="-1"/>
        </w:rPr>
        <w:t xml:space="preserve"> </w:t>
      </w:r>
      <w:proofErr w:type="gramStart"/>
      <w:r w:rsidR="001168BF">
        <w:t>25.10.2023</w:t>
      </w:r>
      <w:proofErr w:type="gramEnd"/>
      <w:r w:rsidR="009731C0" w:rsidRPr="000263D7">
        <w:rPr>
          <w:spacing w:val="-3"/>
        </w:rPr>
        <w:t xml:space="preserve"> </w:t>
      </w:r>
      <w:r w:rsidR="009731C0" w:rsidRPr="000263D7">
        <w:t>do 12.00</w:t>
      </w:r>
      <w:r w:rsidR="009731C0" w:rsidRPr="000263D7">
        <w:rPr>
          <w:spacing w:val="-2"/>
        </w:rPr>
        <w:t xml:space="preserve"> </w:t>
      </w:r>
      <w:r w:rsidR="009731C0" w:rsidRPr="000263D7">
        <w:rPr>
          <w:spacing w:val="-4"/>
        </w:rPr>
        <w:t>hod.</w:t>
      </w:r>
    </w:p>
    <w:p w:rsidR="004F76F5" w:rsidRPr="000263D7" w:rsidRDefault="009731C0" w:rsidP="000263D7">
      <w:pPr>
        <w:pStyle w:val="Zkladntext"/>
        <w:spacing w:before="185" w:line="256" w:lineRule="auto"/>
      </w:pPr>
      <w:r w:rsidRPr="000263D7">
        <w:t>Pro</w:t>
      </w:r>
      <w:r w:rsidRPr="000263D7">
        <w:rPr>
          <w:spacing w:val="-4"/>
        </w:rPr>
        <w:t xml:space="preserve"> </w:t>
      </w:r>
      <w:r w:rsidRPr="000263D7">
        <w:t>zájemce</w:t>
      </w:r>
      <w:r w:rsidRPr="000263D7">
        <w:rPr>
          <w:spacing w:val="-4"/>
        </w:rPr>
        <w:t xml:space="preserve"> </w:t>
      </w:r>
      <w:r w:rsidRPr="000263D7">
        <w:t>z</w:t>
      </w:r>
      <w:r w:rsidRPr="000263D7">
        <w:rPr>
          <w:spacing w:val="-1"/>
        </w:rPr>
        <w:t xml:space="preserve"> </w:t>
      </w:r>
      <w:r w:rsidRPr="000263D7">
        <w:t>řad</w:t>
      </w:r>
      <w:r w:rsidRPr="000263D7">
        <w:rPr>
          <w:spacing w:val="-4"/>
        </w:rPr>
        <w:t xml:space="preserve"> </w:t>
      </w:r>
      <w:r w:rsidRPr="000263D7">
        <w:t>finalistů nabízíme</w:t>
      </w:r>
      <w:r w:rsidRPr="000263D7">
        <w:rPr>
          <w:spacing w:val="-2"/>
        </w:rPr>
        <w:t xml:space="preserve"> </w:t>
      </w:r>
      <w:r w:rsidRPr="000263D7">
        <w:t>školení</w:t>
      </w:r>
      <w:r w:rsidRPr="000263D7">
        <w:rPr>
          <w:spacing w:val="-5"/>
        </w:rPr>
        <w:t xml:space="preserve"> </w:t>
      </w:r>
      <w:r w:rsidRPr="000263D7">
        <w:t>zaměřené</w:t>
      </w:r>
      <w:r w:rsidRPr="000263D7">
        <w:rPr>
          <w:spacing w:val="-4"/>
        </w:rPr>
        <w:t xml:space="preserve"> </w:t>
      </w:r>
      <w:r w:rsidRPr="000263D7">
        <w:t>na</w:t>
      </w:r>
      <w:r w:rsidRPr="000263D7">
        <w:rPr>
          <w:spacing w:val="-5"/>
        </w:rPr>
        <w:t xml:space="preserve"> </w:t>
      </w:r>
      <w:r w:rsidRPr="000263D7">
        <w:t>„Zvýšení</w:t>
      </w:r>
      <w:r w:rsidRPr="000263D7">
        <w:rPr>
          <w:spacing w:val="-3"/>
        </w:rPr>
        <w:t xml:space="preserve"> </w:t>
      </w:r>
      <w:r w:rsidRPr="000263D7">
        <w:t>kvality</w:t>
      </w:r>
      <w:r w:rsidRPr="000263D7">
        <w:rPr>
          <w:spacing w:val="-5"/>
        </w:rPr>
        <w:t xml:space="preserve"> </w:t>
      </w:r>
      <w:r w:rsidRPr="000263D7">
        <w:t>prezentačních dov</w:t>
      </w:r>
      <w:r w:rsidR="000263D7" w:rsidRPr="000263D7">
        <w:t xml:space="preserve">edností“. Lektor Petr </w:t>
      </w:r>
      <w:proofErr w:type="spellStart"/>
      <w:r w:rsidR="000263D7" w:rsidRPr="000263D7">
        <w:t>Dubovský</w:t>
      </w:r>
      <w:proofErr w:type="spellEnd"/>
      <w:r w:rsidR="000263D7" w:rsidRPr="000263D7">
        <w:t xml:space="preserve">. Termín a čas bude určen po vzájemné dohodě se zájemci někdy počátkem listopadu </w:t>
      </w:r>
      <w:r w:rsidRPr="000263D7">
        <w:t>v</w:t>
      </w:r>
      <w:r w:rsidRPr="000263D7">
        <w:rPr>
          <w:spacing w:val="-4"/>
        </w:rPr>
        <w:t xml:space="preserve"> </w:t>
      </w:r>
      <w:r w:rsidRPr="000263D7">
        <w:t>prostorách</w:t>
      </w:r>
      <w:r w:rsidRPr="000263D7">
        <w:rPr>
          <w:spacing w:val="-2"/>
        </w:rPr>
        <w:t xml:space="preserve"> </w:t>
      </w:r>
      <w:r w:rsidRPr="000263D7">
        <w:t>ANNO</w:t>
      </w:r>
      <w:r w:rsidRPr="000263D7">
        <w:rPr>
          <w:spacing w:val="-2"/>
        </w:rPr>
        <w:t xml:space="preserve"> </w:t>
      </w:r>
      <w:proofErr w:type="gramStart"/>
      <w:r w:rsidRPr="000263D7">
        <w:t>ZK</w:t>
      </w:r>
      <w:r w:rsidRPr="000263D7">
        <w:rPr>
          <w:spacing w:val="-1"/>
        </w:rPr>
        <w:t xml:space="preserve"> </w:t>
      </w:r>
      <w:r w:rsidR="000263D7" w:rsidRPr="000263D7">
        <w:rPr>
          <w:spacing w:val="-1"/>
        </w:rPr>
        <w:t>z.s.</w:t>
      </w:r>
      <w:proofErr w:type="gramEnd"/>
      <w:r w:rsidR="000263D7" w:rsidRPr="000263D7">
        <w:rPr>
          <w:spacing w:val="-1"/>
        </w:rPr>
        <w:t xml:space="preserve"> </w:t>
      </w:r>
      <w:r w:rsidRPr="000263D7">
        <w:t>ve</w:t>
      </w:r>
      <w:r w:rsidRPr="000263D7">
        <w:rPr>
          <w:spacing w:val="-1"/>
        </w:rPr>
        <w:t xml:space="preserve"> </w:t>
      </w:r>
      <w:r w:rsidRPr="000263D7">
        <w:t>Zlínském klubu</w:t>
      </w:r>
      <w:r w:rsidRPr="000263D7">
        <w:rPr>
          <w:spacing w:val="-2"/>
        </w:rPr>
        <w:t xml:space="preserve"> </w:t>
      </w:r>
      <w:r w:rsidRPr="000263D7">
        <w:t>204,</w:t>
      </w:r>
      <w:r w:rsidRPr="000263D7">
        <w:rPr>
          <w:spacing w:val="-3"/>
        </w:rPr>
        <w:t xml:space="preserve"> </w:t>
      </w:r>
      <w:r w:rsidRPr="000263D7">
        <w:t>Tř.</w:t>
      </w:r>
      <w:r w:rsidRPr="000263D7">
        <w:rPr>
          <w:spacing w:val="-2"/>
        </w:rPr>
        <w:t xml:space="preserve"> </w:t>
      </w:r>
      <w:r w:rsidRPr="000263D7">
        <w:t>T.</w:t>
      </w:r>
      <w:r w:rsidRPr="000263D7">
        <w:rPr>
          <w:spacing w:val="-2"/>
        </w:rPr>
        <w:t xml:space="preserve"> </w:t>
      </w:r>
      <w:r w:rsidRPr="000263D7">
        <w:t>Bati</w:t>
      </w:r>
      <w:r w:rsidRPr="000263D7">
        <w:rPr>
          <w:spacing w:val="-3"/>
        </w:rPr>
        <w:t xml:space="preserve"> </w:t>
      </w:r>
      <w:r w:rsidRPr="000263D7">
        <w:t>204,</w:t>
      </w:r>
      <w:r w:rsidRPr="000263D7">
        <w:rPr>
          <w:spacing w:val="-1"/>
        </w:rPr>
        <w:t xml:space="preserve"> </w:t>
      </w:r>
      <w:r w:rsidRPr="000263D7">
        <w:rPr>
          <w:spacing w:val="-2"/>
        </w:rPr>
        <w:t>Zlín.</w:t>
      </w:r>
    </w:p>
    <w:p w:rsidR="004F76F5" w:rsidRPr="000263D7" w:rsidRDefault="004F76F5">
      <w:pPr>
        <w:pStyle w:val="Zkladntext"/>
        <w:ind w:left="0"/>
      </w:pPr>
    </w:p>
    <w:p w:rsidR="004F76F5" w:rsidRDefault="009731C0">
      <w:pPr>
        <w:pStyle w:val="Zkladntext"/>
        <w:spacing w:before="1"/>
      </w:pPr>
      <w:r w:rsidRPr="000263D7">
        <w:rPr>
          <w:b/>
        </w:rPr>
        <w:t>Kontakt</w:t>
      </w:r>
      <w:r w:rsidRPr="000263D7">
        <w:rPr>
          <w:b/>
          <w:spacing w:val="-4"/>
        </w:rPr>
        <w:t xml:space="preserve"> </w:t>
      </w:r>
      <w:r w:rsidRPr="000263D7">
        <w:t>pro</w:t>
      </w:r>
      <w:r w:rsidRPr="000263D7">
        <w:rPr>
          <w:spacing w:val="-4"/>
        </w:rPr>
        <w:t xml:space="preserve"> </w:t>
      </w:r>
      <w:r w:rsidRPr="000263D7">
        <w:t>doplnění</w:t>
      </w:r>
      <w:r w:rsidRPr="000263D7">
        <w:rPr>
          <w:spacing w:val="-4"/>
        </w:rPr>
        <w:t xml:space="preserve"> </w:t>
      </w:r>
      <w:r w:rsidRPr="000263D7">
        <w:t>informa</w:t>
      </w:r>
      <w:r>
        <w:t>cí:</w:t>
      </w:r>
      <w:r>
        <w:rPr>
          <w:spacing w:val="-1"/>
        </w:rPr>
        <w:t xml:space="preserve"> </w:t>
      </w:r>
      <w:hyperlink r:id="rId9" w:history="1">
        <w:r w:rsidR="003463F1" w:rsidRPr="00D94A40">
          <w:rPr>
            <w:rStyle w:val="Hypertextovodkaz"/>
            <w:u w:color="0000FF"/>
          </w:rPr>
          <w:t>annozk@seznam.cz</w:t>
        </w:r>
      </w:hyperlink>
      <w:r>
        <w:t>,</w:t>
      </w:r>
      <w:r>
        <w:rPr>
          <w:spacing w:val="-2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tajemnice</w:t>
      </w:r>
      <w:r>
        <w:rPr>
          <w:spacing w:val="-3"/>
        </w:rPr>
        <w:t xml:space="preserve"> </w:t>
      </w:r>
      <w:r w:rsidR="001168BF">
        <w:t>608 621 298</w:t>
      </w:r>
    </w:p>
    <w:sectPr w:rsidR="004F76F5">
      <w:pgSz w:w="11910" w:h="16840"/>
      <w:pgMar w:top="1920" w:right="1440" w:bottom="1000" w:left="1440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2B" w:rsidRDefault="00A6132B">
      <w:r>
        <w:separator/>
      </w:r>
    </w:p>
  </w:endnote>
  <w:endnote w:type="continuationSeparator" w:id="0">
    <w:p w:rsidR="00A6132B" w:rsidRDefault="00A6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F5" w:rsidRDefault="009731C0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547392" behindDoc="1" locked="0" layoutInCell="1" allowOverlap="1">
          <wp:simplePos x="0" y="0"/>
          <wp:positionH relativeFrom="page">
            <wp:posOffset>5694789</wp:posOffset>
          </wp:positionH>
          <wp:positionV relativeFrom="page">
            <wp:posOffset>10059617</wp:posOffset>
          </wp:positionV>
          <wp:extent cx="706103" cy="5053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103" cy="505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487547904" behindDoc="1" locked="0" layoutInCell="1" allowOverlap="1">
          <wp:simplePos x="0" y="0"/>
          <wp:positionH relativeFrom="page">
            <wp:posOffset>3276408</wp:posOffset>
          </wp:positionH>
          <wp:positionV relativeFrom="page">
            <wp:posOffset>10053620</wp:posOffset>
          </wp:positionV>
          <wp:extent cx="1552307" cy="41100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2307" cy="411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487548416" behindDoc="1" locked="0" layoutInCell="1" allowOverlap="1">
          <wp:simplePos x="0" y="0"/>
          <wp:positionH relativeFrom="page">
            <wp:posOffset>973015</wp:posOffset>
          </wp:positionH>
          <wp:positionV relativeFrom="page">
            <wp:posOffset>10128302</wp:posOffset>
          </wp:positionV>
          <wp:extent cx="1537622" cy="29393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37622" cy="293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2B" w:rsidRDefault="00A6132B">
      <w:r>
        <w:separator/>
      </w:r>
    </w:p>
  </w:footnote>
  <w:footnote w:type="continuationSeparator" w:id="0">
    <w:p w:rsidR="00A6132B" w:rsidRDefault="00A6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858A2"/>
    <w:multiLevelType w:val="hybridMultilevel"/>
    <w:tmpl w:val="F3A81B7E"/>
    <w:lvl w:ilvl="0" w:tplc="0D78F85C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lang w:val="cs-CZ" w:eastAsia="en-US" w:bidi="ar-SA"/>
      </w:rPr>
    </w:lvl>
    <w:lvl w:ilvl="1" w:tplc="820C68A0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3F1202B2">
      <w:numFmt w:val="bullet"/>
      <w:lvlText w:val="•"/>
      <w:lvlJc w:val="left"/>
      <w:pPr>
        <w:ind w:left="1893" w:hanging="360"/>
      </w:pPr>
      <w:rPr>
        <w:rFonts w:hint="default"/>
        <w:lang w:val="cs-CZ" w:eastAsia="en-US" w:bidi="ar-SA"/>
      </w:rPr>
    </w:lvl>
    <w:lvl w:ilvl="3" w:tplc="BD46BFAE">
      <w:numFmt w:val="bullet"/>
      <w:lvlText w:val="•"/>
      <w:lvlJc w:val="left"/>
      <w:pPr>
        <w:ind w:left="2778" w:hanging="360"/>
      </w:pPr>
      <w:rPr>
        <w:rFonts w:hint="default"/>
        <w:lang w:val="cs-CZ" w:eastAsia="en-US" w:bidi="ar-SA"/>
      </w:rPr>
    </w:lvl>
    <w:lvl w:ilvl="4" w:tplc="2A321A44">
      <w:numFmt w:val="bullet"/>
      <w:lvlText w:val="•"/>
      <w:lvlJc w:val="left"/>
      <w:pPr>
        <w:ind w:left="3663" w:hanging="360"/>
      </w:pPr>
      <w:rPr>
        <w:rFonts w:hint="default"/>
        <w:lang w:val="cs-CZ" w:eastAsia="en-US" w:bidi="ar-SA"/>
      </w:rPr>
    </w:lvl>
    <w:lvl w:ilvl="5" w:tplc="061A763A">
      <w:numFmt w:val="bullet"/>
      <w:lvlText w:val="•"/>
      <w:lvlJc w:val="left"/>
      <w:pPr>
        <w:ind w:left="4548" w:hanging="360"/>
      </w:pPr>
      <w:rPr>
        <w:rFonts w:hint="default"/>
        <w:lang w:val="cs-CZ" w:eastAsia="en-US" w:bidi="ar-SA"/>
      </w:rPr>
    </w:lvl>
    <w:lvl w:ilvl="6" w:tplc="018A60E4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7" w:tplc="655A8ECA">
      <w:numFmt w:val="bullet"/>
      <w:lvlText w:val="•"/>
      <w:lvlJc w:val="left"/>
      <w:pPr>
        <w:ind w:left="6318" w:hanging="360"/>
      </w:pPr>
      <w:rPr>
        <w:rFonts w:hint="default"/>
        <w:lang w:val="cs-CZ" w:eastAsia="en-US" w:bidi="ar-SA"/>
      </w:rPr>
    </w:lvl>
    <w:lvl w:ilvl="8" w:tplc="6F7EB08E">
      <w:numFmt w:val="bullet"/>
      <w:lvlText w:val="•"/>
      <w:lvlJc w:val="left"/>
      <w:pPr>
        <w:ind w:left="7204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F5"/>
    <w:rsid w:val="000057A5"/>
    <w:rsid w:val="000263D7"/>
    <w:rsid w:val="001168BF"/>
    <w:rsid w:val="00265910"/>
    <w:rsid w:val="003104A5"/>
    <w:rsid w:val="003463F1"/>
    <w:rsid w:val="00405DF5"/>
    <w:rsid w:val="004D10B3"/>
    <w:rsid w:val="004F76F5"/>
    <w:rsid w:val="00596F33"/>
    <w:rsid w:val="005973BC"/>
    <w:rsid w:val="00785900"/>
    <w:rsid w:val="0089772B"/>
    <w:rsid w:val="009731C0"/>
    <w:rsid w:val="009A27F8"/>
    <w:rsid w:val="009C0220"/>
    <w:rsid w:val="00A6132B"/>
    <w:rsid w:val="00BC14B8"/>
    <w:rsid w:val="00C54E48"/>
    <w:rsid w:val="00D91989"/>
    <w:rsid w:val="00DD0BAA"/>
    <w:rsid w:val="00E2055B"/>
    <w:rsid w:val="00E80E8B"/>
    <w:rsid w:val="00E84948"/>
    <w:rsid w:val="00E9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563"/>
  <w15:docId w15:val="{31656A45-DA80-4539-B06C-928AF20F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161"/>
      <w:ind w:left="696" w:hanging="36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36"/>
    </w:pPr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32"/>
      <w:ind w:left="263" w:right="26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696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0263D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6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ozk@seznam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Diakonie ČCE - středisko Vsetín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Dubovský</dc:creator>
  <cp:lastModifiedBy>Jana</cp:lastModifiedBy>
  <cp:revision>16</cp:revision>
  <dcterms:created xsi:type="dcterms:W3CDTF">2022-09-15T13:27:00Z</dcterms:created>
  <dcterms:modified xsi:type="dcterms:W3CDTF">2023-09-12T08:29:00Z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Word 2019</vt:lpwstr>
  </property>
</Properties>
</file>